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066F69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066F69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6675F9" w:rsidP="00066F69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066F69">
              <w:rPr>
                <w:rFonts w:asciiTheme="minorEastAsia" w:eastAsiaTheme="minorEastAsia" w:hAnsiTheme="minorEastAsia" w:hint="eastAsia"/>
                <w:szCs w:val="21"/>
              </w:rPr>
              <w:t>大鏡筒摄像头自动对焦马达</w:t>
            </w:r>
          </w:p>
        </w:tc>
      </w:tr>
      <w:tr w:rsidR="006675F9" w:rsidRPr="00066F69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066F69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066F69" w:rsidRDefault="006675F9" w:rsidP="0047514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066F69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066F69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066F69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066F69">
              <w:rPr>
                <w:rFonts w:asciiTheme="minorEastAsia" w:eastAsiaTheme="minorEastAsia" w:hAnsiTheme="minorEastAsia" w:cs="SimSun"/>
                <w:szCs w:val="21"/>
              </w:rPr>
              <w:t xml:space="preserve">: </w:t>
            </w:r>
            <w:r w:rsidR="00AF70E3" w:rsidRPr="00066F69">
              <w:rPr>
                <w:rFonts w:asciiTheme="minorEastAsia" w:eastAsiaTheme="minorEastAsia" w:hAnsiTheme="minorEastAsia" w:cs="SimSun"/>
                <w:szCs w:val="21"/>
              </w:rPr>
              <w:t>HD</w:t>
            </w:r>
          </w:p>
          <w:p w:rsidR="006675F9" w:rsidRPr="00066F69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066F69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066F69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66F69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066F69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066F69" w:rsidRDefault="006675F9" w:rsidP="00066F69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随着</w:t>
            </w:r>
            <w:r w:rsidR="000A1963"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攝像監控應用廣泛</w:t>
            </w:r>
            <w:r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，</w:t>
            </w:r>
            <w:r w:rsidR="000A1963"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同時也對攝像品質要求益高，</w:t>
            </w:r>
            <w:r w:rsidR="004D7ADF"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因而要求可</w:t>
            </w:r>
            <w:r w:rsidR="000A1963"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配備大鏡頭</w:t>
            </w:r>
            <w:r w:rsidR="004D7ADF" w:rsidRPr="00066F69">
              <w:rPr>
                <w:rFonts w:asciiTheme="minorEastAsia" w:hAnsiTheme="minorEastAsia" w:cs="SimSun" w:hint="eastAsia"/>
                <w:szCs w:val="21"/>
                <w:lang w:eastAsia="zh-TW"/>
              </w:rPr>
              <w:t>並提供自動對焦之產品。</w:t>
            </w:r>
            <w:r w:rsidRPr="00066F69">
              <w:rPr>
                <w:rFonts w:asciiTheme="minorEastAsia" w:hAnsiTheme="minorEastAsia" w:cs="SimSun" w:hint="eastAsia"/>
                <w:szCs w:val="21"/>
              </w:rPr>
              <w:t>本新产品</w:t>
            </w:r>
            <w:r w:rsidR="00C5509B" w:rsidRPr="00066F69">
              <w:rPr>
                <w:rFonts w:asciiTheme="minorEastAsia" w:hAnsiTheme="minorEastAsia" w:cs="SimSun" w:hint="eastAsia"/>
                <w:szCs w:val="21"/>
              </w:rPr>
              <w:t>大鏡筒</w:t>
            </w:r>
            <w:r w:rsidRPr="00066F69">
              <w:rPr>
                <w:rFonts w:asciiTheme="minorEastAsia" w:hAnsiTheme="minorEastAsia" w:cs="SimSun" w:hint="eastAsia"/>
                <w:szCs w:val="21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066F69" w:rsidTr="009E3FE4">
              <w:tc>
                <w:tcPr>
                  <w:tcW w:w="912" w:type="dxa"/>
                  <w:vAlign w:val="center"/>
                </w:tcPr>
                <w:p w:rsidR="006675F9" w:rsidRPr="00066F69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066F69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066F69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066F69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A60789" w:rsidRPr="00066F69" w:rsidRDefault="00C96C26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零件包含於單一金屬外殼內</w:t>
                  </w:r>
                </w:p>
              </w:tc>
              <w:tc>
                <w:tcPr>
                  <w:tcW w:w="2080" w:type="dxa"/>
                </w:tcPr>
                <w:p w:rsidR="00A60789" w:rsidRPr="00066F69" w:rsidRDefault="00C96C26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三明治互扣結構</w:t>
                  </w:r>
                </w:p>
              </w:tc>
              <w:tc>
                <w:tcPr>
                  <w:tcW w:w="2081" w:type="dxa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預壓力由零件組裝到位後壓持自然達成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马达磁石线圈平均配置于马达内部四边与四角</w:t>
                  </w:r>
                </w:p>
              </w:tc>
              <w:tc>
                <w:tcPr>
                  <w:tcW w:w="2080" w:type="dxa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環形軛鐵搭配環形片狀磁鐵</w:t>
                  </w:r>
                </w:p>
              </w:tc>
              <w:tc>
                <w:tcPr>
                  <w:tcW w:w="2081" w:type="dxa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提高磁通利用效率，達到增大推力規格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A60789" w:rsidRPr="00066F69" w:rsidRDefault="00C96C26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片狀</w:t>
                  </w:r>
                  <w:r w:rsidR="00A60789" w:rsidRPr="00066F69">
                    <w:rPr>
                      <w:rFonts w:asciiTheme="minorEastAsia" w:hAnsiTheme="minorEastAsia" w:cs="SimSun" w:hint="eastAsia"/>
                      <w:szCs w:val="21"/>
                    </w:rPr>
                    <w:t>磁石单面单极磁极化</w:t>
                  </w:r>
                </w:p>
              </w:tc>
              <w:tc>
                <w:tcPr>
                  <w:tcW w:w="2080" w:type="dxa"/>
                </w:tcPr>
                <w:p w:rsidR="005960A8" w:rsidRPr="00066F69" w:rsidRDefault="00C96C26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環狀磁石</w:t>
                  </w:r>
                  <w:r w:rsidR="005960A8"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單向充磁</w:t>
                  </w:r>
                </w:p>
              </w:tc>
              <w:tc>
                <w:tcPr>
                  <w:tcW w:w="2081" w:type="dxa"/>
                </w:tcPr>
                <w:p w:rsidR="00A60789" w:rsidRPr="00066F69" w:rsidRDefault="005960A8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增加磁力源體積</w:t>
                  </w:r>
                </w:p>
              </w:tc>
            </w:tr>
            <w:tr w:rsidR="00A60789" w:rsidRPr="00066F69" w:rsidTr="009E3FE4">
              <w:tc>
                <w:tcPr>
                  <w:tcW w:w="912" w:type="dxa"/>
                  <w:vAlign w:val="center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A60789" w:rsidRPr="00066F69" w:rsidRDefault="005960A8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一般鏡頭自動對焦</w:t>
                  </w:r>
                </w:p>
              </w:tc>
              <w:tc>
                <w:tcPr>
                  <w:tcW w:w="2080" w:type="dxa"/>
                </w:tcPr>
                <w:p w:rsidR="00A60789" w:rsidRPr="00066F69" w:rsidRDefault="00A60789" w:rsidP="00A60789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可承載大尺寸鏡頭，進行長行程對焦</w:t>
                  </w:r>
                </w:p>
              </w:tc>
              <w:tc>
                <w:tcPr>
                  <w:tcW w:w="2081" w:type="dxa"/>
                </w:tcPr>
                <w:p w:rsidR="00A60789" w:rsidRPr="00066F69" w:rsidRDefault="00A60789" w:rsidP="005960A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適用於</w:t>
                  </w:r>
                  <w:r w:rsidR="005960A8"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大鏡頭攝像監控自動對焦</w:t>
                  </w:r>
                  <w:r w:rsidRPr="00066F69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需求</w:t>
                  </w:r>
                </w:p>
              </w:tc>
            </w:tr>
          </w:tbl>
          <w:p w:rsidR="006675F9" w:rsidRPr="00066F69" w:rsidRDefault="006675F9" w:rsidP="00066F69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4319C6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5C" w:rsidRDefault="00663E5C" w:rsidP="004A36A0">
      <w:r>
        <w:separator/>
      </w:r>
    </w:p>
  </w:endnote>
  <w:endnote w:type="continuationSeparator" w:id="1">
    <w:p w:rsidR="00663E5C" w:rsidRDefault="00663E5C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5C" w:rsidRDefault="00663E5C" w:rsidP="004A36A0">
      <w:r>
        <w:separator/>
      </w:r>
    </w:p>
  </w:footnote>
  <w:footnote w:type="continuationSeparator" w:id="1">
    <w:p w:rsidR="00663E5C" w:rsidRDefault="00663E5C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66F69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03E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2F7D33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19C6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3E5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441"/>
    <w:rsid w:val="00FC167C"/>
    <w:rsid w:val="00FD084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2017-06-15T09:01:00Z</dcterms:created>
  <dcterms:modified xsi:type="dcterms:W3CDTF">2017-06-16T01:45:00Z</dcterms:modified>
</cp:coreProperties>
</file>